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80D3B" w:rsidP="00180D3B" w:rsidRDefault="00180D3B" w14:paraId="508200D7" w14:textId="5CCF96C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="00180D3B">
        <w:drawing>
          <wp:inline wp14:editId="680C7124" wp14:anchorId="22D9231F">
            <wp:extent cx="3017487" cy="3033606"/>
            <wp:effectExtent l="0" t="0" r="8890" b="6350"/>
            <wp:docPr id="121552346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63ef731faf344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17487" cy="303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D3B" w:rsidP="00180D3B" w:rsidRDefault="00180D3B" w14:paraId="0BFD9435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:rsidR="006300F8" w:rsidP="00AB63E1" w:rsidRDefault="00180D3B" w14:paraId="0BC6649C" w14:textId="6B199B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180D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Dr. Alvina Goh</w:t>
      </w:r>
      <w:r w:rsidRPr="00180D3B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is Director of the Artificial Intelligence Platforms department, under </w:t>
      </w:r>
      <w:proofErr w:type="spellStart"/>
      <w:r w:rsidRPr="00180D3B">
        <w:rPr>
          <w:rFonts w:ascii="Times New Roman" w:hAnsi="Times New Roman" w:eastAsia="Times New Roman" w:cs="Times New Roman"/>
          <w:color w:val="000000"/>
          <w:sz w:val="28"/>
          <w:szCs w:val="28"/>
        </w:rPr>
        <w:t>GovTech’s</w:t>
      </w:r>
      <w:proofErr w:type="spellEnd"/>
      <w:r w:rsidRPr="00180D3B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Data Science and Artificial Intelligence Division. She leads the team that oversees Whole of Government data analytics and artificial intelligence products and platforms</w:t>
      </w:r>
      <w:r>
        <w:rPr>
          <w:rFonts w:ascii="Calibri" w:hAnsi="Calibri" w:cs="Calibri"/>
          <w:color w:val="242424"/>
          <w:shd w:val="clear" w:color="auto" w:fill="FFFFFF"/>
        </w:rPr>
        <w:t>.”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Pr="006300F8" w:rsidR="006300F8" w:rsidTr="006300F8" w14:paraId="2C7A2D56" w14:textId="7777777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Pr="006300F8" w:rsidR="006300F8" w14:paraId="2DEB66AD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6300F8" w:rsidR="006300F8" w:rsidP="006300F8" w:rsidRDefault="006300F8" w14:paraId="78D5675E" w14:textId="1F0E5F74">
                  <w:pPr>
                    <w:spacing w:after="150" w:line="240" w:lineRule="auto"/>
                    <w:jc w:val="both"/>
                    <w:rPr>
                      <w:rFonts w:ascii="Roboto" w:hAnsi="Roboto" w:eastAsia="Times New Roman" w:cs="Times New Roman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Pr="006300F8" w:rsidR="006300F8" w:rsidP="006300F8" w:rsidRDefault="006300F8" w14:paraId="3ACED97C" w14:textId="77777777">
            <w:pPr>
              <w:spacing w:after="0" w:line="240" w:lineRule="auto"/>
              <w:jc w:val="both"/>
              <w:rPr>
                <w:rFonts w:ascii="Roboto" w:hAnsi="Roboto" w:eastAsia="Times New Roman" w:cs="Times New Roman"/>
                <w:color w:val="444444"/>
                <w:sz w:val="21"/>
                <w:szCs w:val="21"/>
              </w:rPr>
            </w:pPr>
          </w:p>
        </w:tc>
      </w:tr>
    </w:tbl>
    <w:p w:rsidR="006300F8" w:rsidP="00AB63E1" w:rsidRDefault="006300F8" w14:paraId="25DDBE8C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394678" w:rsidP="00AB63E1" w:rsidRDefault="00394678" w14:paraId="03BDDA38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Pr="006300F8" w:rsidR="00C125A3" w:rsidP="00AB63E1" w:rsidRDefault="00C125A3" w14:paraId="256955E3" w14:textId="1FDA9A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Email: </w:t>
      </w:r>
      <w:r w:rsidRPr="00180D3B" w:rsidR="00180D3B">
        <w:rPr>
          <w:rFonts w:ascii="Times New Roman" w:hAnsi="Times New Roman" w:eastAsia="Times New Roman" w:cs="Times New Roman"/>
          <w:color w:val="000000"/>
          <w:sz w:val="28"/>
          <w:szCs w:val="28"/>
        </w:rPr>
        <w:t>alvina_goh@tech.gov.sg</w:t>
      </w:r>
    </w:p>
    <w:p w:rsidRPr="001D2C95" w:rsidR="00C125A3" w:rsidP="001D2C95" w:rsidRDefault="00C125A3" w14:paraId="55109A2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8"/>
          <w:szCs w:val="28"/>
        </w:rPr>
      </w:pPr>
    </w:p>
    <w:p w:rsidR="001D2C95" w:rsidRDefault="001D2C95" w14:paraId="78F62526" w14:textId="77777777">
      <w:pPr>
        <w:rPr>
          <w:sz w:val="28"/>
          <w:szCs w:val="28"/>
        </w:rPr>
      </w:pPr>
    </w:p>
    <w:sectPr w:rsidR="001D2C95" w:rsidSect="00FD771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873"/>
    <w:multiLevelType w:val="hybridMultilevel"/>
    <w:tmpl w:val="74EC0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279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5"/>
    <w:rsid w:val="00063A66"/>
    <w:rsid w:val="000A62F0"/>
    <w:rsid w:val="00180D3B"/>
    <w:rsid w:val="001B71ED"/>
    <w:rsid w:val="001D2C95"/>
    <w:rsid w:val="002230EE"/>
    <w:rsid w:val="00256767"/>
    <w:rsid w:val="00394678"/>
    <w:rsid w:val="00495E0F"/>
    <w:rsid w:val="00513E54"/>
    <w:rsid w:val="006300F8"/>
    <w:rsid w:val="006F565C"/>
    <w:rsid w:val="00853D16"/>
    <w:rsid w:val="00A41B6A"/>
    <w:rsid w:val="00AB63E1"/>
    <w:rsid w:val="00B20D25"/>
    <w:rsid w:val="00B7737E"/>
    <w:rsid w:val="00BE4815"/>
    <w:rsid w:val="00C125A3"/>
    <w:rsid w:val="00C16E43"/>
    <w:rsid w:val="00FB02EE"/>
    <w:rsid w:val="00FD771F"/>
    <w:rsid w:val="15F9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2082"/>
  <w15:docId w15:val="{EA5DC110-D675-480B-8764-B901AA86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71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1" w:customStyle="1">
    <w:name w:val="a1"/>
    <w:basedOn w:val="DefaultParagraphFont"/>
    <w:rsid w:val="001D2C95"/>
    <w:rPr>
      <w:rFonts w:hint="default" w:ascii="Times New Roman" w:hAnsi="Times New Roman" w:cs="Times New Roman"/>
      <w:b/>
      <w:bCs/>
      <w:i w:val="0"/>
      <w:iCs w:val="0"/>
      <w:bdr w:val="none" w:color="auto" w:sz="0" w:space="0" w:frame="1"/>
    </w:rPr>
  </w:style>
  <w:style w:type="character" w:styleId="a2" w:customStyle="1">
    <w:name w:val="a2"/>
    <w:basedOn w:val="DefaultParagraphFont"/>
    <w:rsid w:val="001D2C95"/>
    <w:rPr>
      <w:rFonts w:hint="default" w:ascii="Times New Roman" w:hAnsi="Times New Roman" w:cs="Times New Roman"/>
      <w:b w:val="0"/>
      <w:bCs w:val="0"/>
      <w:i w:val="0"/>
      <w:iCs w:val="0"/>
      <w:bdr w:val="none" w:color="auto" w:sz="0" w:space="0" w:frame="1"/>
    </w:rPr>
  </w:style>
  <w:style w:type="character" w:styleId="l62" w:customStyle="1">
    <w:name w:val="l62"/>
    <w:basedOn w:val="DefaultParagraphFont"/>
    <w:rsid w:val="001D2C95"/>
    <w:rPr>
      <w:rFonts w:hint="default" w:ascii="Times New Roman" w:hAnsi="Times New Roman" w:cs="Times New Roman"/>
      <w:b w:val="0"/>
      <w:bCs w:val="0"/>
      <w:i w:val="0"/>
      <w:iCs w:val="0"/>
      <w:vanish w:val="0"/>
      <w:webHidden w:val="0"/>
      <w:bdr w:val="none" w:color="auto" w:sz="0" w:space="0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1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00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00F8"/>
    <w:rPr>
      <w:b/>
      <w:bCs/>
    </w:rPr>
  </w:style>
  <w:style w:type="paragraph" w:styleId="ListParagraph">
    <w:name w:val="List Paragraph"/>
    <w:basedOn w:val="Normal"/>
    <w:uiPriority w:val="34"/>
    <w:qFormat/>
    <w:rsid w:val="0063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5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1290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84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55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3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49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customXml" Target="../customXml/item5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563ef731faf344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3A7C6170A861B54199ECC8E6031BC3D6" ma:contentTypeVersion="21" ma:contentTypeDescription="" ma:contentTypeScope="" ma:versionID="438d0cad694eef05e30f7e1bff8cbcf2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8ea447ded091050b455e31e847a8c43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480bd8aa-282d-489e-8e24-58fdb0937e5a}" ma:internalName="TaxCatchAll" ma:showField="CatchAllData" ma:web="f5d9a379-daef-4c19-a61f-a42f51f5d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480bd8aa-282d-489e-8e24-58fdb0937e5a}" ma:internalName="TaxCatchAllLabel" ma:readOnly="true" ma:showField="CatchAllDataLabel" ma:web="f5d9a379-daef-4c19-a61f-a42f51f5d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ACVF|4751af0b-1389-49f2-8860-7416af50ebc0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2023-06-28T04:28:07+00:00</WBDocs_Document_Date>
    <TaxCatchAll xmlns="3e02667f-0271-471b-bd6e-11a2e16def1d">
      <Value>5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EACVF</TermName>
          <TermId xmlns="http://schemas.microsoft.com/office/infopath/2007/PartnerControls">4751af0b-1389-49f2-8860-7416af50ebc0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Props1.xml><?xml version="1.0" encoding="utf-8"?>
<ds:datastoreItem xmlns:ds="http://schemas.openxmlformats.org/officeDocument/2006/customXml" ds:itemID="{436FA982-99C3-48A9-A159-4AA3691E225E}"/>
</file>

<file path=customXml/itemProps2.xml><?xml version="1.0" encoding="utf-8"?>
<ds:datastoreItem xmlns:ds="http://schemas.openxmlformats.org/officeDocument/2006/customXml" ds:itemID="{84980A5E-D7B9-45EF-A5F6-18247E97FCB3}"/>
</file>

<file path=customXml/itemProps3.xml><?xml version="1.0" encoding="utf-8"?>
<ds:datastoreItem xmlns:ds="http://schemas.openxmlformats.org/officeDocument/2006/customXml" ds:itemID="{AF88CE86-03B2-4217-98F8-16FC339FC914}"/>
</file>

<file path=customXml/itemProps4.xml><?xml version="1.0" encoding="utf-8"?>
<ds:datastoreItem xmlns:ds="http://schemas.openxmlformats.org/officeDocument/2006/customXml" ds:itemID="{7B769135-E2E2-4D9C-B2B9-945712A6CE50}"/>
</file>

<file path=customXml/itemProps5.xml><?xml version="1.0" encoding="utf-8"?>
<ds:datastoreItem xmlns:ds="http://schemas.openxmlformats.org/officeDocument/2006/customXml" ds:itemID="{20FB20FD-D1EB-4BB4-A72F-2DAD4828E5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vothitrungtrinh</dc:creator>
  <cp:lastModifiedBy>Phuong Thanh Do</cp:lastModifiedBy>
  <cp:revision>4</cp:revision>
  <dcterms:created xsi:type="dcterms:W3CDTF">2023-06-28T04:22:00Z</dcterms:created>
  <dcterms:modified xsi:type="dcterms:W3CDTF">2023-06-28T07:03:10Z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0x010100F4C63C3BD852AE468EAEFD0E6C57C64F02003A7C6170A861B54199ECC8E6031BC3D6</vt:lpwstr>
  </property>
  <property fmtid="{D5CDD505-2E9C-101B-9397-08002B2CF9AE}" pid="3" name="WBDocs_Local_Document_Type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WBDocs_Originating_Unit">
    <vt:lpwstr>5;#EACVF|4751af0b-1389-49f2-8860-7416af50ebc0</vt:lpwstr>
  </property>
</Properties>
</file>